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fif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75E" w:rsidRDefault="005F375E" w:rsidP="008A275D">
      <w:pPr>
        <w:jc w:val="right"/>
      </w:pPr>
    </w:p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315D9A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006CEE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315D9A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D74F2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AD74F2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la florida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5F375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22</w:t>
                                    </w:r>
                                    <w:r w:rsidR="00A613E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315D9A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D74F2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AD74F2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la florida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5F375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22</w:t>
                              </w:r>
                              <w:r w:rsidR="00A613E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407D13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970598" w:history="1">
            <w:r w:rsidR="00407D13" w:rsidRPr="00BA57FB">
              <w:rPr>
                <w:rStyle w:val="Hipervnculo"/>
                <w:noProof/>
              </w:rPr>
              <w:t>Información del Documento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_Toc527970598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1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599" w:history="1">
            <w:r w:rsidR="00407D13" w:rsidRPr="00BA57FB">
              <w:rPr>
                <w:rStyle w:val="Hipervnculo"/>
                <w:noProof/>
              </w:rPr>
              <w:t>Información de toma de requerimientos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_Toc527970599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0" w:history="1">
            <w:r w:rsidR="00407D13" w:rsidRPr="00BA57FB">
              <w:rPr>
                <w:rStyle w:val="Hipervnculo"/>
                <w:noProof/>
              </w:rPr>
              <w:t>Introducción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_Toc527970600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1" w:history="1">
            <w:r w:rsidR="00407D13" w:rsidRPr="00BA57FB">
              <w:rPr>
                <w:rStyle w:val="Hipervnculo"/>
                <w:noProof/>
              </w:rPr>
              <w:t>Alcance del documento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_Toc527970601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2" w:history="1">
            <w:r w:rsidR="00407D13" w:rsidRPr="00BA57FB">
              <w:rPr>
                <w:rStyle w:val="Hipervnculo"/>
                <w:noProof/>
              </w:rPr>
              <w:t>Dolor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_Toc527970602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3" w:history="1">
            <w:r w:rsidR="00407D13" w:rsidRPr="00BA57FB">
              <w:rPr>
                <w:rStyle w:val="Hipervnculo"/>
                <w:noProof/>
              </w:rPr>
              <w:t>Definiciones y siglas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_Toc527970603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4" w:history="1">
            <w:r w:rsidR="00407D13" w:rsidRPr="00BA57FB">
              <w:rPr>
                <w:rStyle w:val="Hipervnculo"/>
                <w:noProof/>
              </w:rPr>
              <w:t>Características de usuario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_Toc527970604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5" w:history="1">
            <w:r w:rsidR="00407D13" w:rsidRPr="00BA57FB">
              <w:rPr>
                <w:rStyle w:val="Hipervnculo"/>
                <w:noProof/>
              </w:rPr>
              <w:t>Requisitos Funcionales (RF) y No Funcionales (RNF)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_Toc527970605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6" w:history="1">
            <w:r w:rsidR="00407D13" w:rsidRPr="00BA57FB">
              <w:rPr>
                <w:rStyle w:val="Hipervnculo"/>
                <w:noProof/>
              </w:rPr>
              <w:t>Especificación de RF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_Toc527970606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7" w:history="1">
            <w:r w:rsidR="00407D13" w:rsidRPr="00BA57FB">
              <w:rPr>
                <w:rStyle w:val="Hipervnculo"/>
                <w:noProof/>
              </w:rPr>
              <w:t>Permitir realizar pagos de cuotas a través de red compra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_Toc527970607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8" w:history="1">
            <w:r w:rsidR="00407D13" w:rsidRPr="00BA57FB">
              <w:rPr>
                <w:rStyle w:val="Hipervnculo"/>
                <w:noProof/>
              </w:rPr>
              <w:t>Permitir estacionamiento gratuito cuando el cliente utiliza tarjeta de crédito Cencosud.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_Toc527970608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315D9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9" w:history="1">
            <w:r w:rsidR="00407D13" w:rsidRPr="00BA57FB">
              <w:rPr>
                <w:rStyle w:val="Hipervnculo"/>
                <w:noProof/>
              </w:rPr>
              <w:t>Visualizar, en los tótems autoconsulta, las ofertas asociadas al cliente.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_Toc527970609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4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0" w:name="_Toc527970598"/>
      <w:r>
        <w:t>Información del Documento</w:t>
      </w:r>
      <w:bookmarkEnd w:id="0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5F375E" w:rsidP="005603A0">
            <w:r>
              <w:t>22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1" w:name="_Toc527970599"/>
      <w:r>
        <w:t>Información de toma de requerimientos</w:t>
      </w:r>
      <w:bookmarkEnd w:id="1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5F375E">
            <w:r>
              <w:t xml:space="preserve">Jumbo </w:t>
            </w:r>
            <w:r w:rsidR="005F375E">
              <w:t>La Florida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5F375E" w:rsidP="005603A0">
            <w:r>
              <w:t>22</w:t>
            </w:r>
            <w:r w:rsidR="00B45F72">
              <w:t>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48292F" w:rsidTr="00B45F72">
        <w:tc>
          <w:tcPr>
            <w:tcW w:w="1413" w:type="dxa"/>
            <w:shd w:val="clear" w:color="auto" w:fill="175DA9"/>
          </w:tcPr>
          <w:p w:rsidR="0048292F" w:rsidRPr="00B45F72" w:rsidRDefault="0048292F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Gerente</w:t>
            </w:r>
          </w:p>
        </w:tc>
        <w:tc>
          <w:tcPr>
            <w:tcW w:w="7081" w:type="dxa"/>
          </w:tcPr>
          <w:p w:rsidR="0048292F" w:rsidRDefault="0048292F" w:rsidP="005603A0">
            <w:r>
              <w:t>Alfredo Ruiz</w:t>
            </w:r>
          </w:p>
        </w:tc>
      </w:tr>
    </w:tbl>
    <w:p w:rsidR="00B43A2C" w:rsidRDefault="00B43A2C" w:rsidP="005603A0"/>
    <w:p w:rsidR="00A613ED" w:rsidRDefault="00A613ED" w:rsidP="00A613ED">
      <w:pPr>
        <w:pStyle w:val="Ttulo2"/>
      </w:pPr>
      <w:bookmarkStart w:id="2" w:name="_Toc527970602"/>
      <w:r>
        <w:t>Dolor</w:t>
      </w:r>
      <w:bookmarkEnd w:id="2"/>
    </w:p>
    <w:p w:rsidR="00407D13" w:rsidRPr="00A613ED" w:rsidRDefault="00A613ED" w:rsidP="00497F04">
      <w:pPr>
        <w:jc w:val="both"/>
      </w:pPr>
      <w:r>
        <w:t xml:space="preserve">Dentro de los principales dolores detectados en Jumbo </w:t>
      </w:r>
      <w:r w:rsidR="003358BD">
        <w:t>La Florida</w:t>
      </w:r>
      <w:r w:rsidR="00497F04">
        <w:t xml:space="preserve"> hace referencia al proceso de anulación de avances en efectivo. </w:t>
      </w:r>
    </w:p>
    <w:p w:rsidR="00961218" w:rsidRDefault="00961218" w:rsidP="00961218">
      <w:pPr>
        <w:pStyle w:val="Ttulo1"/>
      </w:pPr>
      <w:bookmarkStart w:id="3" w:name="_Toc527970603"/>
      <w:r>
        <w:t>Definiciones</w:t>
      </w:r>
      <w:r w:rsidR="00850DEA">
        <w:t xml:space="preserve"> y siglas</w:t>
      </w:r>
      <w:bookmarkEnd w:id="3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850DEA" w:rsidRPr="006C4C61" w:rsidRDefault="00DB542F" w:rsidP="006C4C61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  <w:bookmarkStart w:id="4" w:name="_GoBack"/>
      <w:bookmarkEnd w:id="4"/>
    </w:p>
    <w:p w:rsidR="00961218" w:rsidRDefault="00961218" w:rsidP="00961218">
      <w:pPr>
        <w:pStyle w:val="Ttulo1"/>
      </w:pPr>
      <w:bookmarkStart w:id="5" w:name="_Toc527970604"/>
      <w:r>
        <w:t>Características de usuario</w:t>
      </w:r>
      <w:bookmarkEnd w:id="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276"/>
      </w:tblGrid>
      <w:tr w:rsidR="00614FEF" w:rsidTr="00E214A8">
        <w:trPr>
          <w:jc w:val="center"/>
        </w:trPr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1276" w:type="dxa"/>
            <w:shd w:val="clear" w:color="auto" w:fill="175DA9"/>
          </w:tcPr>
          <w:p w:rsidR="00614FEF" w:rsidRPr="00614FEF" w:rsidRDefault="00E214A8" w:rsidP="00614FE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Nombre</w:t>
            </w:r>
          </w:p>
        </w:tc>
      </w:tr>
      <w:tr w:rsidR="00614FEF" w:rsidTr="00E214A8">
        <w:trPr>
          <w:jc w:val="center"/>
        </w:trPr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1276" w:type="dxa"/>
          </w:tcPr>
          <w:p w:rsidR="00614FEF" w:rsidRDefault="00E214A8" w:rsidP="0048292F">
            <w:r>
              <w:t>Carolina</w:t>
            </w:r>
            <w:r w:rsidR="00C16062">
              <w:t xml:space="preserve"> </w:t>
            </w:r>
          </w:p>
        </w:tc>
      </w:tr>
      <w:tr w:rsidR="00221B7B" w:rsidTr="00E214A8">
        <w:trPr>
          <w:jc w:val="center"/>
        </w:trPr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1276" w:type="dxa"/>
          </w:tcPr>
          <w:p w:rsidR="00221B7B" w:rsidRDefault="00E214A8" w:rsidP="00683375">
            <w:proofErr w:type="spellStart"/>
            <w:r>
              <w:t>Ilda</w:t>
            </w:r>
            <w:proofErr w:type="spellEnd"/>
          </w:p>
        </w:tc>
      </w:tr>
    </w:tbl>
    <w:p w:rsidR="00830192" w:rsidRDefault="00961218" w:rsidP="00961218">
      <w:pPr>
        <w:pStyle w:val="Ttulo1"/>
      </w:pPr>
      <w:bookmarkStart w:id="6" w:name="_Toc527970605"/>
      <w:r>
        <w:t>Requisitos Funcionales (RF)</w:t>
      </w:r>
      <w:r w:rsidR="00CC4EE9">
        <w:t xml:space="preserve"> y No Funcionales (RNF)</w:t>
      </w:r>
      <w:bookmarkEnd w:id="6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3358BD" w:rsidP="009F7E01">
            <w:pPr>
              <w:jc w:val="both"/>
            </w:pPr>
            <w:r>
              <w:t xml:space="preserve">Efectuar el proceso de reverso de pagos de cuotas. 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7" w:name="_Toc527970606"/>
      <w:r>
        <w:lastRenderedPageBreak/>
        <w:t>Especificación de RF</w:t>
      </w:r>
      <w:bookmarkEnd w:id="7"/>
    </w:p>
    <w:p w:rsidR="006C7CC1" w:rsidRDefault="00864A9E" w:rsidP="00FB0B3C">
      <w:pPr>
        <w:pStyle w:val="Ttulo3"/>
      </w:pPr>
      <w:r w:rsidRPr="00864A9E">
        <w:t>Efectuar el proceso de reverso de pagos de cuotas</w:t>
      </w:r>
    </w:p>
    <w:p w:rsidR="00FB0B3C" w:rsidRDefault="00FB0B3C" w:rsidP="00FB0B3C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</w:pPr>
            <w:r>
              <w:t>Efectuar el proceso de reverso de pagos de cuotas.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</w:pPr>
            <w:r>
              <w:t xml:space="preserve">El cliente puede solicitar reversar el pago de cuotas de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Default="00FB0B3C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El cliente realiza un pago de su estado de cuenta.</w:t>
            </w:r>
          </w:p>
          <w:p w:rsidR="00FB0B3C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entrega el comprobante de pago del estado de cuenta. </w:t>
            </w:r>
          </w:p>
          <w:p w:rsidR="00723191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Posteriormente el cliente solicita anular el pago de la cuenta. </w:t>
            </w:r>
          </w:p>
          <w:p w:rsidR="00723191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La cajera debe efectuar el reverso de la operación.</w:t>
            </w:r>
          </w:p>
          <w:p w:rsidR="00723191" w:rsidRPr="00A87430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recibe un comprobante de reverso de pago de la cuota.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723191" w:rsidP="001C5158">
            <w:pPr>
              <w:spacing w:after="0" w:line="240" w:lineRule="auto"/>
            </w:pPr>
            <w:r>
              <w:t>El cliente realiza un pago de su estado de cuenta.</w:t>
            </w:r>
            <w:r w:rsidR="00FB0B3C">
              <w:t xml:space="preserve">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723191" w:rsidP="001C5158">
            <w:pPr>
              <w:spacing w:after="0" w:line="240" w:lineRule="auto"/>
            </w:pPr>
            <w:r>
              <w:t xml:space="preserve">El cliente recibe un comprobante que confirma el reverso del pago efectuado. </w:t>
            </w:r>
          </w:p>
        </w:tc>
      </w:tr>
    </w:tbl>
    <w:p w:rsidR="00FB0B3C" w:rsidRDefault="00FB0B3C" w:rsidP="00FB0B3C"/>
    <w:p w:rsidR="00723191" w:rsidRDefault="00723191" w:rsidP="00FB0B3C"/>
    <w:p w:rsidR="00723191" w:rsidRDefault="00723191" w:rsidP="00723191">
      <w:pPr>
        <w:pStyle w:val="Ttulo2"/>
      </w:pPr>
      <w:r>
        <w:t>Antecedentes anexos</w:t>
      </w:r>
    </w:p>
    <w:p w:rsidR="00723191" w:rsidRDefault="00723191" w:rsidP="00723191">
      <w:pPr>
        <w:jc w:val="both"/>
      </w:pPr>
      <w:r>
        <w:t xml:space="preserve"> Durante la visita a Jumbo La Florida se logró recabar información asociada  a los requerimientos levantados previamente. Se adjunta el siguiente registro audiovisual que ratifica lo señalado.</w:t>
      </w:r>
    </w:p>
    <w:p w:rsidR="00723191" w:rsidRDefault="00723191" w:rsidP="00723191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902296" r:id="rId11"/>
        </w:object>
      </w:r>
    </w:p>
    <w:p w:rsidR="00723191" w:rsidRDefault="00723191" w:rsidP="00723191">
      <w:pPr>
        <w:jc w:val="center"/>
      </w:pPr>
    </w:p>
    <w:p w:rsidR="00723191" w:rsidRDefault="00723191" w:rsidP="00723191">
      <w:pPr>
        <w:jc w:val="both"/>
      </w:pPr>
      <w:r>
        <w:t xml:space="preserve">Además se efectuó el flujo para la compra de un producto con tarjeta </w:t>
      </w:r>
      <w:proofErr w:type="spellStart"/>
      <w:r>
        <w:t>Cencosud</w:t>
      </w:r>
      <w:proofErr w:type="spellEnd"/>
      <w:r>
        <w:t xml:space="preserve">. Esto quedó registrado en el siguiente video. </w:t>
      </w:r>
    </w:p>
    <w:p w:rsidR="00723191" w:rsidRDefault="00723191" w:rsidP="00723191">
      <w:pPr>
        <w:jc w:val="center"/>
      </w:pPr>
      <w:r>
        <w:object w:dxaOrig="1534" w:dyaOrig="991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601902297" r:id="rId13"/>
        </w:object>
      </w:r>
    </w:p>
    <w:p w:rsidR="00723191" w:rsidRDefault="00912582" w:rsidP="00912582">
      <w:r>
        <w:t xml:space="preserve">De este proceso se generó el siguiente </w:t>
      </w:r>
      <w:proofErr w:type="spellStart"/>
      <w:r>
        <w:t>voucher</w:t>
      </w:r>
      <w:proofErr w:type="spellEnd"/>
      <w:r>
        <w:t xml:space="preserve"> de compra.</w:t>
      </w:r>
    </w:p>
    <w:p w:rsidR="00912582" w:rsidRDefault="00912582" w:rsidP="00912582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2776220" cy="3557947"/>
            <wp:effectExtent l="0" t="0" r="508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ROBANTE.COMPRA.TARJETA.CENCOSUD.1.jfif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5930"/>
                    <a:stretch/>
                  </pic:blipFill>
                  <pic:spPr bwMode="auto">
                    <a:xfrm>
                      <a:off x="0" y="0"/>
                      <a:ext cx="2794103" cy="35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582" w:rsidRDefault="00912582" w:rsidP="00912582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2449902" cy="326663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ROBANTE.COMPRA.TARJETA.CENCOSUD.2.jf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009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82" w:rsidRDefault="00912582" w:rsidP="00912582">
      <w:pPr>
        <w:jc w:val="center"/>
      </w:pPr>
    </w:p>
    <w:p w:rsidR="00912582" w:rsidRDefault="00912582" w:rsidP="00912582">
      <w:pPr>
        <w:jc w:val="both"/>
      </w:pPr>
      <w:r>
        <w:t xml:space="preserve">Además se realiza el proceso de avance en efectivo con tarjeta </w:t>
      </w:r>
      <w:proofErr w:type="spellStart"/>
      <w:r>
        <w:t>Cencosud</w:t>
      </w:r>
      <w:proofErr w:type="spellEnd"/>
      <w:r>
        <w:t xml:space="preserve">, evidenciado en el siguiente registro audiovisual. </w:t>
      </w:r>
    </w:p>
    <w:p w:rsidR="00912582" w:rsidRDefault="00912582" w:rsidP="00912582">
      <w:pPr>
        <w:jc w:val="center"/>
      </w:pPr>
      <w:r>
        <w:object w:dxaOrig="1534" w:dyaOrig="991">
          <v:shape id="_x0000_i1027" type="#_x0000_t75" style="width:76.7pt;height:49.55pt" o:ole="">
            <v:imagedata r:id="rId16" o:title=""/>
          </v:shape>
          <o:OLEObject Type="Embed" ProgID="Package" ShapeID="_x0000_i1027" DrawAspect="Icon" ObjectID="_1601902298" r:id="rId17"/>
        </w:object>
      </w:r>
    </w:p>
    <w:p w:rsidR="00912582" w:rsidRDefault="00912582" w:rsidP="00912582">
      <w:pPr>
        <w:jc w:val="both"/>
      </w:pPr>
      <w:r>
        <w:t xml:space="preserve">A partir de este proceso se genera el siguiente comprobante. </w:t>
      </w:r>
    </w:p>
    <w:p w:rsidR="00912582" w:rsidRPr="00723191" w:rsidRDefault="00912582" w:rsidP="00912582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2678448" cy="2664210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PROBANTE.AVANCE.EFECTIVO.jfif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7752" r="6255" b="24418"/>
                    <a:stretch/>
                  </pic:blipFill>
                  <pic:spPr bwMode="auto">
                    <a:xfrm>
                      <a:off x="0" y="0"/>
                      <a:ext cx="2685774" cy="26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2582" w:rsidRPr="00723191" w:rsidSect="000346A0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5D9A" w:rsidRDefault="00315D9A" w:rsidP="008A275D">
      <w:pPr>
        <w:spacing w:after="0" w:line="240" w:lineRule="auto"/>
      </w:pPr>
      <w:r>
        <w:separator/>
      </w:r>
    </w:p>
  </w:endnote>
  <w:endnote w:type="continuationSeparator" w:id="0">
    <w:p w:rsidR="00315D9A" w:rsidRDefault="00315D9A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315D9A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F375E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la florida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6C4C61">
            <w:rPr>
              <w:caps/>
              <w:noProof/>
              <w:color w:val="FFFFFF" w:themeColor="background1"/>
              <w:sz w:val="18"/>
              <w:szCs w:val="18"/>
            </w:rPr>
            <w:t>1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5D9A" w:rsidRDefault="00315D9A" w:rsidP="008A275D">
      <w:pPr>
        <w:spacing w:after="0" w:line="240" w:lineRule="auto"/>
      </w:pPr>
      <w:r>
        <w:separator/>
      </w:r>
    </w:p>
  </w:footnote>
  <w:footnote w:type="continuationSeparator" w:id="0">
    <w:p w:rsidR="00315D9A" w:rsidRDefault="00315D9A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06CEE"/>
    <w:rsid w:val="00014EEC"/>
    <w:rsid w:val="000346A0"/>
    <w:rsid w:val="00034D79"/>
    <w:rsid w:val="000C43C1"/>
    <w:rsid w:val="000E60C6"/>
    <w:rsid w:val="000F6A8C"/>
    <w:rsid w:val="0010408C"/>
    <w:rsid w:val="001355B7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B4102"/>
    <w:rsid w:val="002C1F81"/>
    <w:rsid w:val="002C4DC3"/>
    <w:rsid w:val="002C5B36"/>
    <w:rsid w:val="002C6E0A"/>
    <w:rsid w:val="002E6B7F"/>
    <w:rsid w:val="00315D9A"/>
    <w:rsid w:val="003358BD"/>
    <w:rsid w:val="00344215"/>
    <w:rsid w:val="0034439B"/>
    <w:rsid w:val="00395B60"/>
    <w:rsid w:val="00396C9B"/>
    <w:rsid w:val="003A2450"/>
    <w:rsid w:val="003F05B0"/>
    <w:rsid w:val="004079A1"/>
    <w:rsid w:val="00407D13"/>
    <w:rsid w:val="00411789"/>
    <w:rsid w:val="00426D32"/>
    <w:rsid w:val="00426EE9"/>
    <w:rsid w:val="00447DBD"/>
    <w:rsid w:val="00480C43"/>
    <w:rsid w:val="0048292F"/>
    <w:rsid w:val="00493E81"/>
    <w:rsid w:val="00497F04"/>
    <w:rsid w:val="004D5ECC"/>
    <w:rsid w:val="005211D5"/>
    <w:rsid w:val="00551F4C"/>
    <w:rsid w:val="00553385"/>
    <w:rsid w:val="005603A0"/>
    <w:rsid w:val="00566263"/>
    <w:rsid w:val="005744DA"/>
    <w:rsid w:val="005D6D07"/>
    <w:rsid w:val="005F375E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4C61"/>
    <w:rsid w:val="006C7CC1"/>
    <w:rsid w:val="0070770F"/>
    <w:rsid w:val="007120BA"/>
    <w:rsid w:val="00723191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364A"/>
    <w:rsid w:val="00850DEA"/>
    <w:rsid w:val="008643AC"/>
    <w:rsid w:val="00864A9E"/>
    <w:rsid w:val="008A1DC7"/>
    <w:rsid w:val="008A275D"/>
    <w:rsid w:val="008C48BF"/>
    <w:rsid w:val="008C4D2A"/>
    <w:rsid w:val="008D26AD"/>
    <w:rsid w:val="009047BF"/>
    <w:rsid w:val="009064F1"/>
    <w:rsid w:val="00912582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85928"/>
    <w:rsid w:val="00A87430"/>
    <w:rsid w:val="00A93B23"/>
    <w:rsid w:val="00AD74F2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4EE9"/>
    <w:rsid w:val="00D12681"/>
    <w:rsid w:val="00D27F6D"/>
    <w:rsid w:val="00D41D2D"/>
    <w:rsid w:val="00D669F9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214A8"/>
    <w:rsid w:val="00E37FD9"/>
    <w:rsid w:val="00E81F07"/>
    <w:rsid w:val="00E86B50"/>
    <w:rsid w:val="00E945D8"/>
    <w:rsid w:val="00EB199A"/>
    <w:rsid w:val="00F203B8"/>
    <w:rsid w:val="00F4561C"/>
    <w:rsid w:val="00FB0B3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jfif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3.bin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5.jfif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fif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2F0776"/>
    <w:rsid w:val="004C07C0"/>
    <w:rsid w:val="005D784C"/>
    <w:rsid w:val="00601EAE"/>
    <w:rsid w:val="007273F0"/>
    <w:rsid w:val="00860410"/>
    <w:rsid w:val="008F1CF6"/>
    <w:rsid w:val="00B7457A"/>
    <w:rsid w:val="00BF48D3"/>
    <w:rsid w:val="00C150DA"/>
    <w:rsid w:val="00CA621D"/>
    <w:rsid w:val="00D15027"/>
    <w:rsid w:val="00DE08B0"/>
    <w:rsid w:val="00F5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43AD62-EA0F-4C78-B567-4822801C1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6</Pages>
  <Words>613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Costanera</vt:lpstr>
    </vt:vector>
  </TitlesOfParts>
  <Company/>
  <LinksUpToDate>false</LinksUpToDate>
  <CharactersWithSpaces>3979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la florida</dc:title>
  <dc:subject>22 DE Octubre 2018</dc:subject>
  <dc:creator>RETAIL FINANCIERO</dc:creator>
  <cp:keywords/>
  <dc:description/>
  <cp:lastModifiedBy>Barrera Abarca, Luis (Externo - Empresa: INNOMAR)</cp:lastModifiedBy>
  <cp:revision>165</cp:revision>
  <cp:lastPrinted>2018-10-16T20:32:00Z</cp:lastPrinted>
  <dcterms:created xsi:type="dcterms:W3CDTF">2018-10-16T13:58:00Z</dcterms:created>
  <dcterms:modified xsi:type="dcterms:W3CDTF">2018-10-24T19:05:00Z</dcterms:modified>
</cp:coreProperties>
</file>